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73" w:rsidRPr="00EB2073" w:rsidRDefault="00EB2073" w:rsidP="00EB2073">
      <w:pPr>
        <w:spacing w:after="0" w:line="240" w:lineRule="auto"/>
        <w:rPr>
          <w:rFonts w:ascii="Calibri" w:eastAsia="Calibri" w:hAnsi="Calibri" w:cs="Times New Roman"/>
        </w:rPr>
      </w:pPr>
      <w:r w:rsidRPr="00EB2073">
        <w:rPr>
          <w:rFonts w:ascii="Calibri" w:eastAsia="Calibri" w:hAnsi="Calibri" w:cs="Times New Roman"/>
        </w:rPr>
        <w:t xml:space="preserve">                      </w:t>
      </w:r>
      <w:r w:rsidRPr="00EB2073">
        <w:rPr>
          <w:rFonts w:ascii="Calibri" w:eastAsia="Calibri" w:hAnsi="Calibri" w:cs="Times New Roman"/>
          <w:noProof/>
          <w:lang w:eastAsia="hr-HR"/>
        </w:rPr>
        <w:t xml:space="preserve">         </w:t>
      </w:r>
      <w:r w:rsidR="00CF27DD">
        <w:rPr>
          <w:rFonts w:ascii="Calibri" w:eastAsia="Calibri" w:hAnsi="Calibri" w:cs="Times New Roman"/>
          <w:noProof/>
          <w:lang w:eastAsia="hr-HR"/>
        </w:rPr>
        <w:t xml:space="preserve">    </w:t>
      </w:r>
      <w:r w:rsidRPr="00EB2073">
        <w:rPr>
          <w:rFonts w:ascii="Calibri" w:eastAsia="Calibri" w:hAnsi="Calibri" w:cs="Times New Roman"/>
          <w:noProof/>
          <w:lang w:eastAsia="hr-HR"/>
        </w:rPr>
        <w:t xml:space="preserve"> </w:t>
      </w:r>
      <w:r w:rsidRPr="00EB207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07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F27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B2073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EB2073" w:rsidRPr="00EB2073" w:rsidRDefault="00CF27DD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B2073" w:rsidRPr="00EB2073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:rsidR="00CF27DD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07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F27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B2073">
        <w:rPr>
          <w:rFonts w:ascii="Times New Roman" w:eastAsia="Calibri" w:hAnsi="Times New Roman" w:cs="Times New Roman"/>
          <w:sz w:val="24"/>
          <w:szCs w:val="24"/>
        </w:rPr>
        <w:t>OPĆINA ČEPIN</w:t>
      </w:r>
    </w:p>
    <w:p w:rsidR="00FE3AD6" w:rsidRDefault="00FE3AD6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Upravni odjel za </w:t>
      </w:r>
      <w:r w:rsidR="00CF27DD">
        <w:rPr>
          <w:rFonts w:ascii="Times New Roman" w:eastAsia="Calibri" w:hAnsi="Times New Roman" w:cs="Times New Roman"/>
          <w:sz w:val="24"/>
          <w:szCs w:val="24"/>
        </w:rPr>
        <w:t>upravno-pravne poslove,</w:t>
      </w:r>
    </w:p>
    <w:p w:rsidR="00FE3AD6" w:rsidRPr="00EB2073" w:rsidRDefault="00CF27DD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društvene djelatnosti i socijalnu skrb</w:t>
      </w: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112-03/1</w:t>
      </w:r>
      <w:r w:rsidR="00CF27DD">
        <w:rPr>
          <w:rFonts w:ascii="Times New Roman" w:eastAsia="Calibri" w:hAnsi="Times New Roman" w:cs="Times New Roman"/>
          <w:sz w:val="24"/>
          <w:szCs w:val="24"/>
        </w:rPr>
        <w:t>9</w:t>
      </w:r>
      <w:r w:rsidRPr="00EB2073">
        <w:rPr>
          <w:rFonts w:ascii="Times New Roman" w:eastAsia="Calibri" w:hAnsi="Times New Roman" w:cs="Times New Roman"/>
          <w:sz w:val="24"/>
          <w:szCs w:val="24"/>
        </w:rPr>
        <w:t>-01/</w:t>
      </w:r>
      <w:r w:rsidR="007F1A89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</w:t>
      </w:r>
      <w:r w:rsidR="005A254D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OJ: 2158/05-1</w:t>
      </w:r>
      <w:r w:rsidR="00CF27DD">
        <w:rPr>
          <w:rFonts w:ascii="Times New Roman" w:eastAsia="Calibri" w:hAnsi="Times New Roman" w:cs="Times New Roman"/>
          <w:sz w:val="24"/>
          <w:szCs w:val="24"/>
        </w:rPr>
        <w:t>9</w:t>
      </w:r>
      <w:r w:rsidRPr="00EB2073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073" w:rsidRPr="00EB2073" w:rsidRDefault="00EB2073" w:rsidP="00EB2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073">
        <w:rPr>
          <w:rFonts w:ascii="Times New Roman" w:eastAsia="Calibri" w:hAnsi="Times New Roman" w:cs="Times New Roman"/>
          <w:sz w:val="24"/>
          <w:szCs w:val="24"/>
        </w:rPr>
        <w:t xml:space="preserve">Čepin, </w:t>
      </w:r>
      <w:r w:rsidR="00CF27DD">
        <w:rPr>
          <w:rFonts w:ascii="Times New Roman" w:eastAsia="Calibri" w:hAnsi="Times New Roman" w:cs="Times New Roman"/>
          <w:sz w:val="24"/>
          <w:szCs w:val="24"/>
        </w:rPr>
        <w:t>1</w:t>
      </w:r>
      <w:r w:rsidR="007F1A89">
        <w:rPr>
          <w:rFonts w:ascii="Times New Roman" w:eastAsia="Calibri" w:hAnsi="Times New Roman" w:cs="Times New Roman"/>
          <w:sz w:val="24"/>
          <w:szCs w:val="24"/>
        </w:rPr>
        <w:t>8</w:t>
      </w:r>
      <w:r w:rsidR="005A254D">
        <w:rPr>
          <w:rFonts w:ascii="Times New Roman" w:eastAsia="Calibri" w:hAnsi="Times New Roman" w:cs="Times New Roman"/>
          <w:sz w:val="24"/>
          <w:szCs w:val="24"/>
        </w:rPr>
        <w:t>. rujna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F27D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Default="00EB2073" w:rsidP="00383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19.</w:t>
      </w:r>
      <w:r w:rsid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>, 28.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29. Zakona o službenicima i namještenicima u lokalnoj i područnoj (regionalnoj) samoupravi („Narodne novine“, broj 86/08.</w:t>
      </w:r>
      <w:r w:rsid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61/11.</w:t>
      </w:r>
      <w:r w:rsid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4/18.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dal</w:t>
      </w:r>
      <w:r w:rsidR="00FE3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jnjem tekstu: Zakon), </w:t>
      </w:r>
      <w:r w:rsidR="00CF27DD" w:rsidRP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Ministarstva rada i mirovinskog sustava o financiranju projekta „Zaželi – Program zapošljavanja žena“, KLASA: 910-04/17-07/10, URBROJ: 524-06-07- 01/1-19-590 od 09. svibnja 2019. godine, broj poziva: UP.02.1.1.05, u sklopu ESF Operativnog programa „Učinkoviti ljudski potencijali 2014. – 2020.“ i odabranog projekta za financiranje „Zaželi bolji život u općini Čepin“ UP.02.1.1.05.0303.</w:t>
      </w:r>
      <w:r w:rsidR="00CF27DD">
        <w:rPr>
          <w:rFonts w:ascii="Times New Roman" w:eastAsia="Times New Roman" w:hAnsi="Times New Roman" w:cs="Times New Roman"/>
          <w:sz w:val="24"/>
          <w:szCs w:val="24"/>
          <w:lang w:eastAsia="hr-HR"/>
        </w:rPr>
        <w:t>, Ugovora o dodjeli bespovratnih sredstava za pro</w:t>
      </w:r>
      <w:r w:rsid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jekte koji se financiraju iz Europskog socijalnog fonda u financijskom razdoblju 2014.-2020. UP.02.1.1.05.0303 Zaželi bolji život u općini Čepin KLASA: 910-04/19-07/123, IRBROJ: 524-06-07-01/1-19-1 od 18. lipnja 2019. godine i </w:t>
      </w:r>
      <w:r w:rsidR="0086024C" w:rsidRP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</w:t>
      </w:r>
      <w:r w:rsidR="0086024C" w:rsidRP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>o potrebi obavljanja privremenih poslova vezanih uz upravljanje projektom koji se financira iz sredstava Europske unije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024C" w:rsidRP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>„Zaželi – Program zapošljavanja žena“,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024C" w:rsidRPr="0086024C">
        <w:rPr>
          <w:rFonts w:ascii="Times New Roman" w:eastAsia="Times New Roman" w:hAnsi="Times New Roman" w:cs="Times New Roman"/>
          <w:sz w:val="24"/>
          <w:szCs w:val="24"/>
          <w:lang w:eastAsia="hr-HR"/>
        </w:rPr>
        <w:t>„Zaželi bolji život u općini Čepin“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Općine Čepin“, broj 13/19.), </w:t>
      </w:r>
      <w:r w:rsidR="00FE3AD6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pročelnik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odjela z</w:t>
      </w:r>
      <w:r w:rsidR="00FE3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383EC8" w:rsidRP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upravno-pravne poslove,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3EC8" w:rsidRP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društvene djelatnosti i socijalnu skrb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Čepin, objavljuje</w:t>
      </w:r>
    </w:p>
    <w:p w:rsidR="00F45F08" w:rsidRPr="00EB2073" w:rsidRDefault="00F45F08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</w:p>
    <w:p w:rsidR="00EB2073" w:rsidRPr="00EB2073" w:rsidRDefault="00EB2073" w:rsidP="00EB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prijam službenika/ice u službu na određeno vrijeme</w:t>
      </w:r>
    </w:p>
    <w:p w:rsidR="00EB2073" w:rsidRPr="00EB2073" w:rsidRDefault="00FE3AD6" w:rsidP="0038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Upravni odjel za </w:t>
      </w:r>
      <w:r w:rsidR="00383EC8" w:rsidRP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upravno-pravne poslove,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3EC8" w:rsidRP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društvene djelatnosti i socijaln</w:t>
      </w:r>
      <w:r w:rsid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83EC8" w:rsidRP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>skrb</w:t>
      </w:r>
    </w:p>
    <w:p w:rsidR="00F45F08" w:rsidRPr="00EB2073" w:rsidRDefault="00F45F08" w:rsidP="00E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radno mjesto:</w:t>
      </w:r>
    </w:p>
    <w:p w:rsidR="00EB2073" w:rsidRPr="00EB2073" w:rsidRDefault="00EB2073" w:rsidP="00E8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3EC8" w:rsidRPr="00E8306A" w:rsidRDefault="00383EC8" w:rsidP="00E830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Referent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383EC8">
        <w:rPr>
          <w:rFonts w:ascii="Times New Roman" w:eastAsia="Times New Roman" w:hAnsi="Times New Roman" w:cs="Times New Roman"/>
          <w:sz w:val="24"/>
          <w:szCs w:val="24"/>
          <w:lang w:eastAsia="hr-HR"/>
        </w:rPr>
        <w:t>oordinator za EU projekte</w:t>
      </w:r>
    </w:p>
    <w:p w:rsidR="00EB2073" w:rsidRPr="00E8306A" w:rsidRDefault="00EB2073" w:rsidP="00E830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izvršitelj/ica, na određeno vrijeme </w:t>
      </w:r>
      <w:r w:rsid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</w:t>
      </w:r>
      <w:r w:rsidR="00817C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ugovorenog </w:t>
      </w:r>
      <w:r w:rsid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trajanja projekta </w:t>
      </w:r>
      <w:r w:rsidR="00AF626F" w:rsidRPr="00AF62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(rad na projektu:</w:t>
      </w:r>
      <w:r w:rsidR="00AF6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306A" w:rsidRPr="00E830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„Zaželi bolji život u općini Čepin“ - </w:t>
      </w:r>
      <w:r w:rsidR="00E830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E8306A" w:rsidRPr="00E830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oordinator projekta</w:t>
      </w:r>
      <w:r w:rsidR="00AF62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3AD6"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 probni rad u trajanju od dva mjeseca</w:t>
      </w:r>
      <w:r w:rsidR="00FE3AD6"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Default="00FE3AD6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hr-HR"/>
        </w:rPr>
        <w:t>/kandidatkinje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sljedeće posebne uvjete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8306A" w:rsidRPr="00E8306A" w:rsidRDefault="00E8306A" w:rsidP="00E8306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>- srednja stručna sprema upravnog, ekonomskog ili gimnazijskog usmjerenja,</w:t>
      </w:r>
    </w:p>
    <w:p w:rsidR="00E8306A" w:rsidRPr="00E8306A" w:rsidRDefault="00E8306A" w:rsidP="00E8306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>- najmanje jedna godina radnog iskustva na odgovarajućim poslovima,</w:t>
      </w:r>
    </w:p>
    <w:p w:rsidR="00E8306A" w:rsidRPr="00E8306A" w:rsidRDefault="00E8306A" w:rsidP="00E8306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>- položen državni stručni ispit,</w:t>
      </w:r>
    </w:p>
    <w:p w:rsidR="00E8306A" w:rsidRPr="00E8306A" w:rsidRDefault="00E8306A" w:rsidP="00E8306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06A">
        <w:rPr>
          <w:rFonts w:ascii="Times New Roman" w:eastAsia="Times New Roman" w:hAnsi="Times New Roman" w:cs="Times New Roman"/>
          <w:sz w:val="24"/>
          <w:szCs w:val="24"/>
          <w:lang w:eastAsia="hr-HR"/>
        </w:rPr>
        <w:t>- poznavanje rada na računalu.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F08" w:rsidRPr="00EB2073" w:rsidRDefault="00EB2073" w:rsidP="001B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navedenih uvjeta kandidati/kandidatkinje moraju ispunjavati i opće uvjete za prijam u službu iz članka 12. Zakona (punoljetnost, hrvatsko državljanstvo, zdravstvena sposobnost za obavljanje poslova radnog mjesta na koje se osoba prima), a u službu ne može biti primljena osoba za čiji prijam postoje zapreke iz članka 15. i 16. Zakona.</w:t>
      </w: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Radnim iskustvom na odgovarajućim poslovima razumijeva se radno iskustvo (radni odnos, samostalno obavljanje profesionalne djelatnosti ili obavljanje poslova u međunarodnim organizacijama) ostvareno na poslovima netom navedenog stupnja stručne spreme i struke.</w:t>
      </w: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 se mogu ravnopravno prijaviti osobe oba spola. Ako kandidat/kandidatkinja ostvaruje pravo prednosti pri zapošljavanju prema posebnom zakonu, dužan/dužna je u prijavi na oglas pozvati se na to pravo, te priložiti sve dokaze o ispunjavanju traženih uvjeta, u kojem slučaju imaju prednost u odnosu na ostale kandidate/kandidatkinje samo pod jednakim uvjetima.</w:t>
      </w:r>
    </w:p>
    <w:p w:rsidR="00817C83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Kandidati/kandidatkinje koji ostvaruju pravo prednosti pri zapošljavanju na temelju članka 101. Zakona o hrvatskim braniteljima iz Domovinskog rata i članovima njihovih obitelji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121/17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dužni su uz prijavu priložiti sve dokaze o ispunjavanju traženih uvjeta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 te još dostaviti sukladno članku 103.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hrvatskim braniteljima iz Domovinskog rata i članovima njihovih obitelji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121/17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) sljedeću dokumentaciju: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a)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i članka 102. stavka 1. točaka c) i e) do k))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b) dokaz o nezaposlenosti – potvrdu Hrvatskog zavoda za mirovinsko osiguranje o podacima evidentiranim u matičnoj evidenciji Hrvatskog zavoda za mirovinsko osiguranje ne stariju od mjesec dana (u slučaju iz članka 101. stavka 1. i članka 102. stavka 1. ovoga Zakona)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c) presliku pravomoćnog rješenja, odluke ili drugog pravnog akta o prestanku prethodnog zaposlenja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d) dokaz o oduzetoj roditeljskoj skrbi kada se prijavljuje dijete smrtno stradalog hrvatskog branitelja iz Domovinskog rata ili nestalog hrvatskog branitelja iz Domovinskog rata bez roditeljske skrbi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e) potvrdu poslodavca da radno mjesto osobe iz članka 101. stavka 1. i članka 102. stavka 1. ovoga Zakona ne odgovara njegovoj stručnoj spremi (u slučaju iz članka 101. stavka 2. i članka 102. stavka 2. ovoga Zakona)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f) presliku pravomoćnog rješenja o priznatom pravu na novčanu naknadu iz članka 107. ovoga Zakona ili prava na zajamčenu minimalnu naknadu (osobe iz članka 101. stavka 1. točaka g), h), i), j) i k) i članka 102. stavka 1. točaka g), h), i), j) i k) ovoga Zakona)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g) potvrdu o broju dana sudjelovanja u obrani suvereniteta Republike Hrvatske (kada se prijavljuju osobe iz članka 101. stavka 1. točaka f), i) i k) i članka 102. stavka 1. točaka f), i) i k) ovoga Zakona)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h) rodni list (osobe iz članka 101. stavka 1. točaka a), b), g), h), i), j) i k) i članka 102. stavka 1. točaka a), b), g), h), i), j) i k))</w:t>
      </w: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i) rješenje o priznatom statusu člana obitelji smrtno stradalog hrvatskog branitelja iz Domovinskog rata (osobe iz članka 101. stavka 1. točaka a), b) i d) i članka 102. stavka 1. točaka a), b) i d)). </w:t>
      </w:r>
    </w:p>
    <w:p w:rsidR="00817C83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Pr="00D022BE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potrebnim dokazima potražiti na mrežnim stranicama Ministarstva hrvatskih branitelja Republike Hrvatske </w:t>
      </w:r>
      <w:hyperlink r:id="rId8" w:history="1">
        <w:r w:rsidRPr="0099338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17C83" w:rsidRDefault="00817C83" w:rsidP="0081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Default="00817C83" w:rsidP="001B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Kandidati/kandidatkinje koji ostvaruju pravo prednosti pri zapošljavanju na temelju članka 9. Zakona o profesionalnoj rehabilitaciji i zapošljavanju osoba s invaliditetom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157/13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,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 39/18.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) dokazuju to rješenjem ili potvrdom o priznatom statusu iz koje je vidljivo to pravo.</w:t>
      </w:r>
    </w:p>
    <w:p w:rsidR="00817C83" w:rsidRDefault="00817C83" w:rsidP="0081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Kandidati/kandidatkinje koji ostvaruju pravo prednosti pri zapošljavanju na temelju članka 48.f Zakona o zaštiti vojnih i civilnih invalida rata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57/92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77/92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27/93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58/93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02/94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76/94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108/95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108/96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82/01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>, 13/03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Pr="00F2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148/13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022BE">
        <w:rPr>
          <w:rFonts w:ascii="Times New Roman" w:eastAsia="Times New Roman" w:hAnsi="Times New Roman" w:cs="Times New Roman"/>
          <w:sz w:val="24"/>
          <w:szCs w:val="24"/>
          <w:lang w:eastAsia="hr-HR"/>
        </w:rPr>
        <w:t>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 i sl.).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F08" w:rsidRDefault="00EB2073" w:rsidP="0056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i kandidati/kandidatkinje koji nemaju položen državni stručni ispit.</w:t>
      </w:r>
    </w:p>
    <w:p w:rsidR="00817C83" w:rsidRDefault="00817C83" w:rsidP="0056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83" w:rsidRDefault="00817C83" w:rsidP="0056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Ugovoreno vrijeme trajanja projekta je 25 mjeseci.</w:t>
      </w:r>
    </w:p>
    <w:p w:rsidR="00FC271F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 se zasniva uz obvezni probni rad od dva mjeseca.</w:t>
      </w: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kandidate/kandidatkinje prijavljene na oglas koji ispunjavaju formalne uvjete oglasa, provesti će se prethodna provjera znanja i sposobnosti putem pisanog testiranja i intervjua. 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kandidat/kandidatkinja ne pristupi testiranju i/ili intervjuu, smatrati će se da je povukao/povukla prijavu na oglas. 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web stranici Općine Čepin, </w:t>
      </w:r>
      <w:hyperlink r:id="rId9" w:history="1">
        <w:r w:rsidRPr="00EB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www.cepin.hr</w:t>
        </w:r>
      </w:hyperlink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objaviti će se opis poslova i podaci o plaći radnog mjesta koje se popunjava, način i vrijeme obavljanja prethodne provjere znanja i sposobnosti kandidata/kandidatkinja, područja provjere te pravni i drugi izvori za pripremanje kandidata/kandidatkinja za tu provjeru.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Default="00EB2073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Na istoj web stranici i na oglasnoj ploči Općine Čepin objaviti će se vrijeme održavanja prethodne provjere znanja i sposobnosti kand</w:t>
      </w:r>
      <w:r w:rsidR="00FC2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idata/kandidatkinja, najmanje 5 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dana prije održavanja provjere.</w:t>
      </w:r>
    </w:p>
    <w:p w:rsidR="00FC271F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Izabrani kandidat/kandidatkinja pozvat će se da u primjerenom roku, a prije donošenja rješenja o prijmu, dostavi uvjerenje o zdravstvenoj sposobnosti za obavljanje poslova radnog mjesta.</w:t>
      </w:r>
    </w:p>
    <w:p w:rsidR="00F45F08" w:rsidRDefault="00F45F08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F08" w:rsidRDefault="00F45F08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prijavi na oglas potrebno je navesti osobne podatke podnositelja prijave (osobno ime i prezime, OIB, datum i mjesto rođenja, adresa stanovanja, broj telefona/mobitela te adresu elektroničke pošte) i naziv radnog mjesta na koje se osoba prijavljuje.</w:t>
      </w:r>
    </w:p>
    <w:p w:rsidR="00F45F08" w:rsidRDefault="00F45F08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Kandidati/kandidatkinje obvezni su </w:t>
      </w:r>
      <w:r w:rsidRPr="00817C8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uz prijavu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priložiti: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ispunjavanju uvjeta stupnja obrazovanja (stručne spreme) i struke određene ovim oglasom,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 (preslik domovnice ili osobne iskaznice),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stažu (elektronički zapis o podacima evidentiranim u bazi podataka Hrvatskog zavoda za mirovinsko osiguranje – u izvorniku), 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kandidati/kandidatkinje imaju položen državni stručni ispit dužni su dostaviti dokaz o položenom državnom stručnom ispitu (preslik uvjerenja odnosno svjedodžbe),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kandidata/kandidatkinje ne vodi k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hr-HR"/>
        </w:rPr>
        <w:t>azneni postupak (ne starije od 6 mjeseci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 izvorniku),</w:t>
      </w:r>
    </w:p>
    <w:p w:rsidR="00EB2073" w:rsidRP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o nepostojanju zapreka iz članka 15. i 16. Zakona,</w:t>
      </w:r>
    </w:p>
    <w:p w:rsidR="00EB2073" w:rsidRDefault="00FC271F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2073"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odgovarajuću diplomu, svjedodžbu, certifikat (preslika) ili vlastoručno potpisanu izjavu o poznavanju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na računalu</w:t>
      </w:r>
      <w:r w:rsidR="00A9353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9353B" w:rsidRDefault="00A9353B" w:rsidP="00FC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9353B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davanju suglasnosti za korištenje osobnih podataka.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prijave na oglas, vlastoručno potpisane od strane podnositel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hr-HR"/>
        </w:rPr>
        <w:t>ja prijave, s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dokazima o ispunjavanju uvjeta, podnose se u roku od 8 dana od dana objave oglasa na Hrvatskom zavodu za zapošljavanje, Regionalni ured Osijek, neposredno u prijamni ured Općine Čepin ili preporučeno putem pošte na adresu: Općina Čepin, Kralja Zvonimira 105, 31431 Čepin, s naznakom „NE OTVARAJ - Oglas za prijam</w:t>
      </w:r>
      <w:r w:rsidR="00FC2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službu na određeno vrijeme </w:t>
      </w:r>
      <w:r w:rsidR="00A9353B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FC2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353B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 projekta „Zaželi bolji život u općini Čepin“</w:t>
      </w: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56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ne podnese pravodobnu i/ili urednu prijavu ili za koju se utvrdi da ne ispunjava formalne uvjete iz oglasa, neće se smatrati kandidatom/kandidatkinjom prijavljenim na oglas.</w:t>
      </w:r>
    </w:p>
    <w:p w:rsidR="00FC271F" w:rsidRDefault="00FC271F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oglasu.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0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rezultatima oglasa kandidati/kandidatkinje biti će obaviješteni u zakonskom roku.</w:t>
      </w:r>
    </w:p>
    <w:p w:rsidR="00EB2073" w:rsidRPr="00EB2073" w:rsidRDefault="00EB2073" w:rsidP="00E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073" w:rsidRDefault="005604B4" w:rsidP="00A9353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PROČELNIK</w:t>
      </w:r>
    </w:p>
    <w:p w:rsidR="00A9353B" w:rsidRPr="00EB2073" w:rsidRDefault="00A9353B" w:rsidP="00A9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Krešimir Crnković, dipl. iur.</w:t>
      </w:r>
    </w:p>
    <w:p w:rsidR="005C5AA2" w:rsidRDefault="005C5AA2"/>
    <w:sectPr w:rsidR="005C5A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15" w:rsidRDefault="00985115">
      <w:pPr>
        <w:spacing w:after="0" w:line="240" w:lineRule="auto"/>
      </w:pPr>
      <w:r>
        <w:separator/>
      </w:r>
    </w:p>
  </w:endnote>
  <w:endnote w:type="continuationSeparator" w:id="0">
    <w:p w:rsidR="00985115" w:rsidRDefault="0098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5D" w:rsidRDefault="007006B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A254D">
      <w:rPr>
        <w:noProof/>
      </w:rPr>
      <w:t>3</w:t>
    </w:r>
    <w:r>
      <w:fldChar w:fldCharType="end"/>
    </w:r>
  </w:p>
  <w:p w:rsidR="001B3D5D" w:rsidRDefault="009851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15" w:rsidRDefault="00985115">
      <w:pPr>
        <w:spacing w:after="0" w:line="240" w:lineRule="auto"/>
      </w:pPr>
      <w:r>
        <w:separator/>
      </w:r>
    </w:p>
  </w:footnote>
  <w:footnote w:type="continuationSeparator" w:id="0">
    <w:p w:rsidR="00985115" w:rsidRDefault="0098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27391"/>
    <w:multiLevelType w:val="hybridMultilevel"/>
    <w:tmpl w:val="181E7A82"/>
    <w:lvl w:ilvl="0" w:tplc="4F2C9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73"/>
    <w:rsid w:val="00014E28"/>
    <w:rsid w:val="000933E1"/>
    <w:rsid w:val="001B29AF"/>
    <w:rsid w:val="001B4637"/>
    <w:rsid w:val="002A37A9"/>
    <w:rsid w:val="00383EC8"/>
    <w:rsid w:val="005604B4"/>
    <w:rsid w:val="005A254D"/>
    <w:rsid w:val="005C5AA2"/>
    <w:rsid w:val="007006B9"/>
    <w:rsid w:val="007F1A89"/>
    <w:rsid w:val="00817C83"/>
    <w:rsid w:val="0086024C"/>
    <w:rsid w:val="008C67CB"/>
    <w:rsid w:val="00985115"/>
    <w:rsid w:val="009A2CBB"/>
    <w:rsid w:val="00A50E4A"/>
    <w:rsid w:val="00A9353B"/>
    <w:rsid w:val="00AF626F"/>
    <w:rsid w:val="00C046F4"/>
    <w:rsid w:val="00CF27DD"/>
    <w:rsid w:val="00CF7D3C"/>
    <w:rsid w:val="00D50B1F"/>
    <w:rsid w:val="00E8306A"/>
    <w:rsid w:val="00EB2073"/>
    <w:rsid w:val="00EE6681"/>
    <w:rsid w:val="00F45F08"/>
    <w:rsid w:val="00F945E8"/>
    <w:rsid w:val="00FC271F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D3F"/>
  <w15:chartTrackingRefBased/>
  <w15:docId w15:val="{DA415287-5E11-48D6-8867-98BBA78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B2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B20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3E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7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p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5</cp:revision>
  <dcterms:created xsi:type="dcterms:W3CDTF">2019-09-16T08:49:00Z</dcterms:created>
  <dcterms:modified xsi:type="dcterms:W3CDTF">2019-09-18T07:39:00Z</dcterms:modified>
</cp:coreProperties>
</file>